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B0" w:rsidRPr="00E4050D" w:rsidRDefault="00E4050D" w:rsidP="00E405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50D">
        <w:rPr>
          <w:rFonts w:ascii="Times New Roman" w:hAnsi="Times New Roman" w:cs="Times New Roman"/>
          <w:b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a Mateřská škola Kostomlaty pod Milešovkou</w:t>
      </w:r>
    </w:p>
    <w:p w:rsidR="00F17B38" w:rsidRDefault="00F17B38" w:rsidP="00292479">
      <w:pPr>
        <w:spacing w:after="0"/>
        <w:jc w:val="center"/>
        <w:rPr>
          <w:rFonts w:ascii="Arial Black" w:hAnsi="Arial Black" w:cs="Times New Roman"/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479" w:rsidRPr="00292479" w:rsidRDefault="00292479" w:rsidP="00292479">
      <w:pPr>
        <w:spacing w:after="0"/>
        <w:jc w:val="center"/>
        <w:rPr>
          <w:rFonts w:ascii="Arial Black" w:hAnsi="Arial Black" w:cs="Times New Roman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479">
        <w:rPr>
          <w:rFonts w:ascii="Arial Black" w:hAnsi="Arial Black" w:cs="Times New Roman"/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ZÁPIS DO 1. ROČNÍKU</w:t>
      </w:r>
    </w:p>
    <w:p w:rsidR="00B25F45" w:rsidRDefault="00E4050D" w:rsidP="00292479">
      <w:pPr>
        <w:tabs>
          <w:tab w:val="left" w:pos="840"/>
          <w:tab w:val="center" w:pos="5233"/>
        </w:tabs>
        <w:rPr>
          <w:rFonts w:ascii="Arial Black" w:hAnsi="Arial Black"/>
          <w:sz w:val="36"/>
          <w:szCs w:val="36"/>
        </w:rPr>
      </w:pPr>
      <w:r w:rsidRPr="00CC1AAA">
        <w:rPr>
          <w:b/>
          <w:outline/>
          <w:color w:val="00B050"/>
          <w:sz w:val="84"/>
          <w:szCs w:val="8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noFill/>
          </w14:textFill>
        </w:rPr>
        <w:tab/>
      </w:r>
      <w:r w:rsidR="00292479" w:rsidRPr="00CC1AAA">
        <w:rPr>
          <w:b/>
          <w:outline/>
          <w:color w:val="00B050"/>
          <w:sz w:val="84"/>
          <w:szCs w:val="8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noFill/>
          </w14:textFill>
        </w:rPr>
        <w:tab/>
      </w:r>
      <w:r w:rsidR="00CD6041" w:rsidRPr="00292479">
        <w:rPr>
          <w:rFonts w:ascii="Arial Black" w:hAnsi="Arial Black"/>
          <w:sz w:val="36"/>
          <w:szCs w:val="36"/>
        </w:rPr>
        <w:t xml:space="preserve"> </w:t>
      </w:r>
      <w:r w:rsidR="001C4DB0" w:rsidRPr="00292479">
        <w:rPr>
          <w:rFonts w:ascii="Arial Black" w:hAnsi="Arial Black"/>
          <w:sz w:val="36"/>
          <w:szCs w:val="36"/>
        </w:rPr>
        <w:t>školní rok 2</w:t>
      </w:r>
      <w:r w:rsidR="00292479" w:rsidRPr="00292479">
        <w:rPr>
          <w:rFonts w:ascii="Arial Black" w:hAnsi="Arial Black"/>
          <w:sz w:val="36"/>
          <w:szCs w:val="36"/>
        </w:rPr>
        <w:t>021/2022</w:t>
      </w:r>
    </w:p>
    <w:p w:rsidR="00F17B38" w:rsidRDefault="00F17B38" w:rsidP="00F17B38">
      <w:pPr>
        <w:pStyle w:val="Bezmezer"/>
        <w:jc w:val="both"/>
        <w:rPr>
          <w:lang w:eastAsia="cs-CZ"/>
        </w:rPr>
      </w:pPr>
      <w:r>
        <w:rPr>
          <w:lang w:eastAsia="cs-CZ"/>
        </w:rPr>
        <w:t>Na základě metodického doporučení MŠMT, které bylo vydáno v souvislosti s </w:t>
      </w:r>
      <w:proofErr w:type="spellStart"/>
      <w:r>
        <w:rPr>
          <w:lang w:eastAsia="cs-CZ"/>
        </w:rPr>
        <w:t>protiepidemiologickými</w:t>
      </w:r>
      <w:proofErr w:type="spellEnd"/>
      <w:r>
        <w:rPr>
          <w:lang w:eastAsia="cs-CZ"/>
        </w:rPr>
        <w:t xml:space="preserve"> o</w:t>
      </w:r>
      <w:r>
        <w:rPr>
          <w:lang w:eastAsia="cs-CZ"/>
        </w:rPr>
        <w:t xml:space="preserve">patřeními, které školní rok </w:t>
      </w:r>
      <w:r>
        <w:rPr>
          <w:lang w:eastAsia="cs-CZ"/>
        </w:rPr>
        <w:t xml:space="preserve"> provázejí, bude zápis do </w:t>
      </w:r>
      <w:r>
        <w:rPr>
          <w:lang w:eastAsia="cs-CZ"/>
        </w:rPr>
        <w:t xml:space="preserve">1. ročníku ZŠ Kostomlaty pod Milešovkou </w:t>
      </w:r>
      <w:r>
        <w:rPr>
          <w:lang w:eastAsia="cs-CZ"/>
        </w:rPr>
        <w:t xml:space="preserve"> pro školní rok 2021/2022 organizován především s ohledem na bezpečnost dětí i dospělých. </w:t>
      </w:r>
    </w:p>
    <w:p w:rsidR="00F17B38" w:rsidRDefault="00F17B38" w:rsidP="00F17B38">
      <w:pPr>
        <w:pStyle w:val="Bezmezer"/>
        <w:rPr>
          <w:lang w:eastAsia="cs-CZ"/>
        </w:rPr>
      </w:pPr>
    </w:p>
    <w:p w:rsidR="00F17B38" w:rsidRDefault="00F17B38" w:rsidP="00F17B38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 xml:space="preserve">Zápis proběhne v  době od </w:t>
      </w:r>
      <w:proofErr w:type="gramStart"/>
      <w:r>
        <w:rPr>
          <w:lang w:eastAsia="cs-CZ"/>
        </w:rPr>
        <w:t>6.4.2021</w:t>
      </w:r>
      <w:proofErr w:type="gramEnd"/>
      <w:r>
        <w:rPr>
          <w:lang w:eastAsia="cs-CZ"/>
        </w:rPr>
        <w:t xml:space="preserve"> do 16.4</w:t>
      </w:r>
      <w:r>
        <w:rPr>
          <w:lang w:eastAsia="cs-CZ"/>
        </w:rPr>
        <w:t>.2021.</w:t>
      </w:r>
    </w:p>
    <w:p w:rsidR="00F17B38" w:rsidRDefault="00F17B38" w:rsidP="00F17B38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Podání žádosti:</w:t>
      </w:r>
    </w:p>
    <w:p w:rsidR="00F17B38" w:rsidRDefault="00F17B38" w:rsidP="00F17B38">
      <w:pPr>
        <w:pStyle w:val="Bezmezer"/>
        <w:ind w:left="720"/>
        <w:jc w:val="both"/>
        <w:rPr>
          <w:lang w:eastAsia="cs-CZ"/>
        </w:rPr>
      </w:pPr>
      <w:r>
        <w:rPr>
          <w:lang w:eastAsia="cs-CZ"/>
        </w:rPr>
        <w:t>Podle § 37 zákona č. 500/2004 sb., správní řád, ve znění pozdějších předpisů, je možné žádost o přijetí k předškolnímu vzdělávání učinit písemně nebo ústně do protokolu anebo v elektronické podobě. Přihlášku je tedy možné doručit následujícími způsoby:</w:t>
      </w:r>
    </w:p>
    <w:p w:rsidR="00F17B38" w:rsidRDefault="00F17B38" w:rsidP="00F17B38">
      <w:pPr>
        <w:pStyle w:val="Bezmezer"/>
        <w:ind w:left="720"/>
        <w:rPr>
          <w:lang w:eastAsia="cs-CZ"/>
        </w:rPr>
      </w:pPr>
    </w:p>
    <w:p w:rsidR="00F17B38" w:rsidRDefault="00F17B38" w:rsidP="00F17B3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do datové schránky školy (</w:t>
      </w:r>
      <w:proofErr w:type="gramStart"/>
      <w:r>
        <w:rPr>
          <w:lang w:eastAsia="cs-CZ"/>
        </w:rPr>
        <w:t>adresa : 898mnpj</w:t>
      </w:r>
      <w:proofErr w:type="gramEnd"/>
      <w:r>
        <w:rPr>
          <w:lang w:eastAsia="cs-CZ"/>
        </w:rPr>
        <w:t>)</w:t>
      </w:r>
    </w:p>
    <w:p w:rsidR="00F17B38" w:rsidRDefault="00F17B38" w:rsidP="00F17B3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e-mailem s uznávaným elektronickým podpisem na adresu </w:t>
      </w:r>
      <w:hyperlink r:id="rId5" w:history="1">
        <w:r>
          <w:rPr>
            <w:rStyle w:val="Hypertextovodkaz"/>
            <w:lang w:eastAsia="cs-CZ"/>
          </w:rPr>
          <w:t>zs.kostomlaty@cmail.cz</w:t>
        </w:r>
      </w:hyperlink>
      <w:r>
        <w:rPr>
          <w:lang w:eastAsia="cs-CZ"/>
        </w:rPr>
        <w:t xml:space="preserve">  (nelze jen poslat prostý mail)</w:t>
      </w:r>
    </w:p>
    <w:p w:rsidR="00F17B38" w:rsidRDefault="00F17B38" w:rsidP="00F17B3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poštou</w:t>
      </w:r>
      <w:r>
        <w:rPr>
          <w:lang w:eastAsia="cs-CZ"/>
        </w:rPr>
        <w:t xml:space="preserve"> </w:t>
      </w:r>
    </w:p>
    <w:p w:rsidR="00F17B38" w:rsidRDefault="00F17B38" w:rsidP="00F17B3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v případě, že to bude nezbytně nutné, je možn</w:t>
      </w:r>
      <w:r>
        <w:rPr>
          <w:lang w:eastAsia="cs-CZ"/>
        </w:rPr>
        <w:t xml:space="preserve">é podat přihlášku osobně dne </w:t>
      </w:r>
      <w:proofErr w:type="gramStart"/>
      <w:r>
        <w:rPr>
          <w:lang w:eastAsia="cs-CZ"/>
        </w:rPr>
        <w:t>7.4</w:t>
      </w:r>
      <w:proofErr w:type="gramEnd"/>
      <w:r>
        <w:rPr>
          <w:lang w:eastAsia="cs-CZ"/>
        </w:rPr>
        <w:t>.</w:t>
      </w:r>
      <w:r>
        <w:rPr>
          <w:lang w:eastAsia="cs-CZ"/>
        </w:rPr>
        <w:t xml:space="preserve"> a 12.4. </w:t>
      </w:r>
      <w:r>
        <w:rPr>
          <w:lang w:eastAsia="cs-CZ"/>
        </w:rPr>
        <w:t xml:space="preserve">2020 v době </w:t>
      </w:r>
      <w:r>
        <w:rPr>
          <w:lang w:eastAsia="cs-CZ"/>
        </w:rPr>
        <w:t xml:space="preserve">od 08:00 hod. do 11:00 hod. a </w:t>
      </w:r>
      <w:r>
        <w:rPr>
          <w:lang w:eastAsia="cs-CZ"/>
        </w:rPr>
        <w:t>od 13:00 hod. do 17:00 hod. v budově ředitelství školy, tzn. na adrese Světecká 285, Kostomlaty pod Milešovkou.</w:t>
      </w:r>
    </w:p>
    <w:p w:rsidR="00F17B38" w:rsidRDefault="00F17B38" w:rsidP="00F17B38">
      <w:pPr>
        <w:pStyle w:val="Bezmezer"/>
        <w:ind w:left="720"/>
        <w:rPr>
          <w:lang w:eastAsia="cs-CZ"/>
        </w:rPr>
      </w:pPr>
    </w:p>
    <w:p w:rsidR="00F17B38" w:rsidRDefault="00F17B38" w:rsidP="00F17B38">
      <w:pPr>
        <w:pStyle w:val="Bezmezer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 xml:space="preserve">Žádost o přijetí dítěte k předškolnímu vzdělávání najdete na internetových stránkách školy </w:t>
      </w:r>
      <w:r>
        <w:rPr>
          <w:lang w:eastAsia="cs-CZ"/>
        </w:rPr>
        <w:t>(</w:t>
      </w:r>
      <w:r>
        <w:rPr>
          <w:lang w:eastAsia="cs-CZ"/>
        </w:rPr>
        <w:t>www.zskostomlatypm.</w:t>
      </w:r>
      <w:proofErr w:type="gramStart"/>
      <w:r>
        <w:rPr>
          <w:lang w:eastAsia="cs-CZ"/>
        </w:rPr>
        <w:t>cz) , v záložce</w:t>
      </w:r>
      <w:proofErr w:type="gramEnd"/>
      <w:r>
        <w:rPr>
          <w:lang w:eastAsia="cs-CZ"/>
        </w:rPr>
        <w:t xml:space="preserve"> KE STAŽENÍ. </w:t>
      </w:r>
    </w:p>
    <w:p w:rsidR="00F17B38" w:rsidRDefault="00F17B38" w:rsidP="00F17B38">
      <w:pPr>
        <w:pStyle w:val="Bezmezer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K žádosti zákonný zástupce zpravidla přikládá kopii rodného listu dítěte, a to buď v digitální podobě (</w:t>
      </w:r>
      <w:proofErr w:type="spellStart"/>
      <w:r>
        <w:rPr>
          <w:lang w:eastAsia="cs-CZ"/>
        </w:rPr>
        <w:t>sken</w:t>
      </w:r>
      <w:proofErr w:type="spellEnd"/>
      <w:r>
        <w:rPr>
          <w:lang w:eastAsia="cs-CZ"/>
        </w:rPr>
        <w:t>, fotograf</w:t>
      </w:r>
      <w:bookmarkStart w:id="0" w:name="_GoBack"/>
      <w:bookmarkEnd w:id="0"/>
      <w:r>
        <w:rPr>
          <w:lang w:eastAsia="cs-CZ"/>
        </w:rPr>
        <w:t xml:space="preserve">ie) nebo v papírové podobě – prostá kopie. Tato kopie bude následně součástí spisu žáka. </w:t>
      </w:r>
    </w:p>
    <w:p w:rsidR="00F17B38" w:rsidRDefault="00F17B38" w:rsidP="00F17B38">
      <w:pPr>
        <w:pStyle w:val="Bezmezer"/>
        <w:jc w:val="both"/>
        <w:rPr>
          <w:lang w:eastAsia="cs-CZ"/>
        </w:rPr>
      </w:pPr>
    </w:p>
    <w:p w:rsidR="00F17B38" w:rsidRDefault="00F17B38" w:rsidP="00F17B38">
      <w:pPr>
        <w:pStyle w:val="Bezmezer"/>
        <w:jc w:val="both"/>
        <w:rPr>
          <w:lang w:eastAsia="cs-CZ"/>
        </w:rPr>
      </w:pPr>
    </w:p>
    <w:p w:rsidR="00F17B38" w:rsidRDefault="00F17B38" w:rsidP="00292479">
      <w:pPr>
        <w:tabs>
          <w:tab w:val="left" w:pos="840"/>
          <w:tab w:val="center" w:pos="5233"/>
        </w:tabs>
        <w:rPr>
          <w:rFonts w:ascii="Arial Black" w:hAnsi="Arial Black"/>
          <w:sz w:val="36"/>
          <w:szCs w:val="36"/>
        </w:rPr>
      </w:pPr>
    </w:p>
    <w:p w:rsidR="00B25F45" w:rsidRDefault="00F242EB" w:rsidP="00B25F4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8992" behindDoc="1" locked="0" layoutInCell="1" allowOverlap="1" wp14:anchorId="14684E2D" wp14:editId="008BC880">
            <wp:simplePos x="0" y="0"/>
            <wp:positionH relativeFrom="column">
              <wp:posOffset>2876550</wp:posOffset>
            </wp:positionH>
            <wp:positionV relativeFrom="paragraph">
              <wp:posOffset>200660</wp:posOffset>
            </wp:positionV>
            <wp:extent cx="2962275" cy="2176780"/>
            <wp:effectExtent l="0" t="0" r="9525" b="0"/>
            <wp:wrapTight wrapText="bothSides">
              <wp:wrapPolygon edited="0">
                <wp:start x="0" y="0"/>
                <wp:lineTo x="0" y="21361"/>
                <wp:lineTo x="21531" y="21361"/>
                <wp:lineTo x="21531" y="0"/>
                <wp:lineTo x="0" y="0"/>
              </wp:wrapPolygon>
            </wp:wrapTight>
            <wp:docPr id="2" name="Obrázek 2" descr="IMG_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6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6" r="7008" b="1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45" w:rsidRDefault="001E1EDB" w:rsidP="00B25F4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3632" behindDoc="1" locked="0" layoutInCell="1" allowOverlap="1" wp14:anchorId="419CD80C" wp14:editId="3919256E">
            <wp:simplePos x="0" y="0"/>
            <wp:positionH relativeFrom="column">
              <wp:posOffset>318632</wp:posOffset>
            </wp:positionH>
            <wp:positionV relativeFrom="paragraph">
              <wp:posOffset>102870</wp:posOffset>
            </wp:positionV>
            <wp:extent cx="2228850" cy="2299335"/>
            <wp:effectExtent l="133350" t="57150" r="0" b="81915"/>
            <wp:wrapTight wrapText="bothSides">
              <wp:wrapPolygon edited="0">
                <wp:start x="15628" y="443"/>
                <wp:lineTo x="8572" y="-1699"/>
                <wp:lineTo x="7549" y="987"/>
                <wp:lineTo x="4605" y="-66"/>
                <wp:lineTo x="3583" y="2620"/>
                <wp:lineTo x="2370" y="2187"/>
                <wp:lineTo x="1348" y="4873"/>
                <wp:lineTo x="308" y="4501"/>
                <wp:lineTo x="-1217" y="10060"/>
                <wp:lineTo x="-178" y="10431"/>
                <wp:lineTo x="-561" y="11439"/>
                <wp:lineTo x="532" y="13737"/>
                <wp:lineTo x="468" y="13905"/>
                <wp:lineTo x="4013" y="18034"/>
                <wp:lineTo x="6081" y="20872"/>
                <wp:lineTo x="6126" y="21270"/>
                <wp:lineTo x="7165" y="21641"/>
                <wp:lineTo x="16813" y="19560"/>
                <wp:lineTo x="19330" y="17599"/>
                <wp:lineTo x="19394" y="17431"/>
                <wp:lineTo x="19724" y="14497"/>
                <wp:lineTo x="21439" y="12059"/>
                <wp:lineTo x="20492" y="8859"/>
                <wp:lineTo x="20383" y="8629"/>
                <wp:lineTo x="20476" y="5801"/>
                <wp:lineTo x="20366" y="5571"/>
                <wp:lineTo x="19247" y="2309"/>
                <wp:lineTo x="19265" y="1744"/>
                <wp:lineTo x="15628" y="443"/>
              </wp:wrapPolygon>
            </wp:wrapTight>
            <wp:docPr id="1" name="Obrázek 1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4851">
                      <a:off x="0" y="0"/>
                      <a:ext cx="222885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45" w:rsidRDefault="00B25F45" w:rsidP="00B25F4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B25F45" w:rsidRPr="00B25F45" w:rsidRDefault="00B25F45" w:rsidP="00B25F4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1E4612" w:rsidRDefault="001E4612" w:rsidP="00B25F4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B25F45" w:rsidRDefault="00B25F45" w:rsidP="00B25F4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sectPr w:rsidR="00B25F45" w:rsidSect="00CD6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CFB"/>
    <w:multiLevelType w:val="hybridMultilevel"/>
    <w:tmpl w:val="15024E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4041F"/>
    <w:multiLevelType w:val="hybridMultilevel"/>
    <w:tmpl w:val="EC841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2448"/>
    <w:multiLevelType w:val="hybridMultilevel"/>
    <w:tmpl w:val="744036B0"/>
    <w:lvl w:ilvl="0" w:tplc="6EF29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5"/>
    <w:rsid w:val="001C4DB0"/>
    <w:rsid w:val="001E1EDB"/>
    <w:rsid w:val="001E4612"/>
    <w:rsid w:val="00292479"/>
    <w:rsid w:val="003B41C9"/>
    <w:rsid w:val="008E1D02"/>
    <w:rsid w:val="00B25F45"/>
    <w:rsid w:val="00CC1AAA"/>
    <w:rsid w:val="00CD6041"/>
    <w:rsid w:val="00E4050D"/>
    <w:rsid w:val="00EF34DD"/>
    <w:rsid w:val="00EF3D29"/>
    <w:rsid w:val="00F17B38"/>
    <w:rsid w:val="00F242EB"/>
    <w:rsid w:val="00F406EC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3B6F"/>
  <w15:docId w15:val="{1059FD97-3A64-49EC-91B4-E47B8EA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4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18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17B38"/>
    <w:rPr>
      <w:color w:val="0000FF"/>
      <w:u w:val="single"/>
    </w:rPr>
  </w:style>
  <w:style w:type="paragraph" w:styleId="Bezmezer">
    <w:name w:val="No Spacing"/>
    <w:uiPriority w:val="1"/>
    <w:qFormat/>
    <w:rsid w:val="00F17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.kostomlaty@cmai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Petr M</cp:lastModifiedBy>
  <cp:revision>4</cp:revision>
  <cp:lastPrinted>2021-03-07T09:49:00Z</cp:lastPrinted>
  <dcterms:created xsi:type="dcterms:W3CDTF">2021-03-07T09:48:00Z</dcterms:created>
  <dcterms:modified xsi:type="dcterms:W3CDTF">2021-03-08T12:05:00Z</dcterms:modified>
</cp:coreProperties>
</file>