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A" w:rsidRPr="00EF6C0A" w:rsidRDefault="00EF6C0A" w:rsidP="00EF6C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Doplňovací volby do senátu Parlamentu ČR - informace o zrušení</w:t>
      </w:r>
    </w:p>
    <w:p w:rsidR="00EF6C0A" w:rsidRPr="00EF6C0A" w:rsidRDefault="00EF6C0A" w:rsidP="00EF6C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cs-CZ"/>
        </w:rPr>
      </w:pPr>
      <w:r w:rsidRPr="00EF6C0A">
        <w:rPr>
          <w:rFonts w:ascii="Times New Roman" w:eastAsia="Times New Roman" w:hAnsi="Times New Roman"/>
          <w:sz w:val="36"/>
          <w:szCs w:val="36"/>
          <w:lang w:eastAsia="cs-CZ"/>
        </w:rPr>
        <w:t>Doplňovací volby do senátu Parlamentu ČR - informace o zrušení</w:t>
      </w:r>
    </w:p>
    <w:p w:rsidR="00EF6C0A" w:rsidRPr="00EF6C0A" w:rsidRDefault="00EF6C0A" w:rsidP="00EF6C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cs-CZ"/>
        </w:rPr>
      </w:pPr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Sbírka zákonů č. 88/2020 Usnesení vlády ČR ze dne </w:t>
      </w:r>
      <w:proofErr w:type="gramStart"/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15.3.2020</w:t>
      </w:r>
      <w:proofErr w:type="gramEnd"/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č. 218 o přijetí krizového opatření:</w:t>
      </w:r>
    </w:p>
    <w:p w:rsidR="00EF6C0A" w:rsidRPr="00EF6C0A" w:rsidRDefault="00EF6C0A" w:rsidP="00EF6C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cs-CZ"/>
        </w:rPr>
      </w:pPr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Vláda:</w:t>
      </w:r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/>
        <w:t>I. odkládá z důvodu omezení svobody pohybu na území ČR hlasování v doplňovacích volbách do Senátu Parlamentu České republiky vyhlášených ve volebním obvodu č. 32</w:t>
      </w:r>
    </w:p>
    <w:p w:rsidR="00EF6C0A" w:rsidRPr="00EF6C0A" w:rsidRDefault="00EF6C0A" w:rsidP="00EF6C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cs-CZ"/>
        </w:rPr>
      </w:pPr>
      <w:r w:rsidRPr="00EF6C0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II. hlasování v doplňovacích volbách do Senátu Parlamentu České republiky vyhlášených ve volebním obvodu č. 32 ve dnech 27. a 28. března 2020 a 3. a 4. dubna 2020 se neuskuteční</w:t>
      </w:r>
    </w:p>
    <w:p w:rsidR="001F5557" w:rsidRDefault="001F5557"/>
    <w:sectPr w:rsidR="001F5557" w:rsidSect="001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EF6C0A"/>
    <w:rsid w:val="001F5557"/>
    <w:rsid w:val="002106F7"/>
    <w:rsid w:val="00BA49C6"/>
    <w:rsid w:val="00E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4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4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A4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A49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A49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49C6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4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A49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A49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A49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A49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49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49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BA49C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A49C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49C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A49C6"/>
    <w:rPr>
      <w:i/>
      <w:iCs/>
      <w:color w:val="808080"/>
    </w:rPr>
  </w:style>
  <w:style w:type="paragraph" w:styleId="Normlnweb">
    <w:name w:val="Normal (Web)"/>
    <w:basedOn w:val="Normln"/>
    <w:uiPriority w:val="99"/>
    <w:semiHidden/>
    <w:unhideWhenUsed/>
    <w:rsid w:val="00EF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6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2020-03-16T08:14:00Z</cp:lastPrinted>
  <dcterms:created xsi:type="dcterms:W3CDTF">2020-03-16T08:12:00Z</dcterms:created>
  <dcterms:modified xsi:type="dcterms:W3CDTF">2020-03-16T08:14:00Z</dcterms:modified>
</cp:coreProperties>
</file>